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before="240" w:beforeLines="0" w:beforeAutospacing="0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様式第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３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号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（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５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条関係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）</w:t>
      </w:r>
    </w:p>
    <w:p>
      <w:pPr>
        <w:pStyle w:val="0"/>
        <w:widowControl w:val="1"/>
        <w:spacing w:before="240" w:beforeLines="0" w:beforeAutospacing="0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bookmarkStart w:id="0" w:name="13000597701000000368"/>
      <w:bookmarkEnd w:id="0"/>
      <w:r>
        <w:rPr>
          <w:rFonts w:hint="eastAsia" w:ascii="ＭＳ 明朝" w:hAnsi="ＭＳ 明朝"/>
          <w:sz w:val="24"/>
        </w:rPr>
        <w:t>個人情報に関する同意書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　月　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宮若市長　　　　　　様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所　　　　　　　　　　　　　　　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電話番号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（代表者名）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生年月日　　　　　　年　　　月　　　日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私は、利子補給金の交付申請に当たり、宮若市が取得した私に関する個人情報について、下記のとおり利用及び確認されることに同意します。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1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１．個人情報の利用について</w:t>
      </w:r>
    </w:p>
    <w:p>
      <w:pPr>
        <w:pStyle w:val="0"/>
        <w:numPr>
          <w:numId w:val="0"/>
        </w:numPr>
        <w:ind w:left="0" w:leftChars="0"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　利子補給金交付決定の審査業務</w:t>
      </w:r>
    </w:p>
    <w:p>
      <w:pPr>
        <w:pStyle w:val="0"/>
        <w:ind w:left="1290"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（暴力団の構成員であるかについて直方警察署への照会を含む。）</w:t>
      </w:r>
    </w:p>
    <w:p>
      <w:pPr>
        <w:pStyle w:val="0"/>
        <w:numPr>
          <w:numId w:val="0"/>
        </w:numPr>
        <w:ind w:left="0" w:leftChars="0"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　利子補給金交付後の状況調査</w:t>
      </w:r>
    </w:p>
    <w:p>
      <w:pPr>
        <w:pStyle w:val="0"/>
        <w:numPr>
          <w:numId w:val="0"/>
        </w:numPr>
        <w:ind w:left="0" w:leftChars="0"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　支援施策の情報提供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２．創業支援事業所（宮若商工会議所、若宮商工会等）への確認について</w:t>
      </w:r>
    </w:p>
    <w:p>
      <w:pPr>
        <w:pStyle w:val="0"/>
        <w:ind w:left="129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氏名、住所、連絡先、支援内容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17"/>
        <w:wordWrap w:val="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以上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ゴシック" w:hAnsi="ＭＳ ゴシック" w:eastAsia="ＭＳ 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2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ＭＳ ゴシック" w:hAnsi="ＭＳ ゴシック" w:eastAsia="ＭＳ ゴシック"/>
      <w:color w:val="000000"/>
      <w:spacing w:val="20"/>
      <w:sz w:val="24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宮若市役所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宮若市役所</dc:creator>
  <cp:lastModifiedBy>宮若市役所</cp:lastModifiedBy>
  <dcterms:created xsi:type="dcterms:W3CDTF">2017-10-04T02:01:00Z</dcterms:created>
  <cp:revision>0</cp:revision>
</cp:coreProperties>
</file>